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幸福99益合·添益（年年红）1年定开型2515期理财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Z7002225000093</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幸福99益合·添益（年年红）1年定开型2515期理财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幸福99益合·添益（年年红）1年定开型2515期理财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幸福99益合·添益（年年红）1年定开型2515期理财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幸福99益合·添益（年年红）1年定开型2515期理财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幸福99益合·添益（年年红）1年定开型2515期理财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幸福99益合·添益（年年红）1年定开型2515期理财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幸福99益合·添益（年年红）1年定开型2515期理财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添益（年年红）1年定开型2515期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TYG12M2515</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Z7002225000093</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A份额（销售代码〖TYG12M2515A〗）：面向〖普通个人投资者和机构投资者〗发售。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B份额（销售代码〖TYG12M2515B〗）：面向〖普通个人投资者和机构投资者〗发售。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H份额（销售代码〖TYG12M2515H〗）：普通个人投资者和机构客户。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L份额（兰马专属）（销售代码〖TYG12M2515L〗）：兰州银行专属，面向〖普通个人投资者和机构投资者〗发售。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ZA份额（自动赎回）（销售代码〖TYG12M2515ZA〗）：普通个人投资者和机构客户。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ZB份额（自动赎回）（销售代码〖TYG12M2515ZB〗）：普通个人投资者和机构客户。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ZC份额（自动赎回）（销售代码〖TYG12M2515ZC〗）：普通个人投资者和机构客户。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ZD份额（自动赎回）（销售代码〖TYG12M2515ZD〗）：普通个人投资者和机构客户。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ZE份额（自动赎回）（销售代码〖TYG12M2515ZE〗）：普通个人投资者和机构客户。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29</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4</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30</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〖ZE份额〗起点〖0.01〗元整，超过认购/申购起点部分，应为〖0.01〗元的整数倍。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13</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5</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20</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w:t>
            </w:r>
            <w:r>
              <w:rPr>
                <w:rFonts w:hint="eastAsia" w:ascii="宋体" w:hAnsi="宋体" w:cs="宋体"/>
                <w:b w:val="0"/>
                <w:bCs w:val="0"/>
                <w:color w:val="000000"/>
                <w:kern w:val="0"/>
                <w:sz w:val="21"/>
                <w:szCs w:val="21"/>
                <w:highlight w:val="none"/>
                <w:lang w:val="en-US" w:eastAsia="zh-CN" w:bidi="ar"/>
              </w:rPr>
              <w:t>E</w:t>
            </w:r>
            <w:r>
              <w:rPr>
                <w:rFonts w:hint="eastAsia" w:ascii="宋体" w:hAnsi="宋体" w:cs="宋体"/>
                <w:b w:val="0"/>
                <w:bCs w:val="0"/>
                <w:color w:val="000000"/>
                <w:kern w:val="0"/>
                <w:sz w:val="21"/>
                <w:szCs w:val="21"/>
                <w:highlight w:val="none"/>
                <w:lang w:val="en-US" w:eastAsia="zh" w:bidi="ar"/>
              </w:rPr>
              <w:t>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〖ZE份额〗单户持有上限为〖1〗亿元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本理财计划〖ZC份额〗业绩比较基准为〖2.65%-2.85%〗（年化）。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本理财计划〖ZD份额〗业绩比较基准为〖2.60%-2.80%〗（年化）。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本理财计划〖ZE份额〗业绩比较基准为〖2.50%-2.70%〗（年化）。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 〖ZE份额〗收取年化〖0.25%〗的销售服务费。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 〖ZE份额〗收取年化〖0.20%〗的固定管理费。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江苏常熟农村商业银行股份有限公司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江苏省常熟市新世纪大道58号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0512-52909021</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江苏昆山农村商业银行股份有限公司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江苏省昆山市前进东路828号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0512-57370966</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江苏沛县农村商业银行股份有限公司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江苏省沛县汤沐路中段11号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96008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重庆银行股份有限公司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重庆市江北区永平门街6号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956023</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理财计划财产为每日计提销售服务费的〖A份额〗、〖B份额〗、〖H份额〗、〖L份额〗、〖ZA份额〗、〖ZB份额〗、〖ZC份额〗、〖ZD份额〗、〖ZE份额〗。A份额的年化销售服务费率为〖0.30%〗,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 ZE份额的年化销售服务费率为〖0.25%〗。计算方法如下：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ZE份额的年化固定管理费率为〖0.20%〗,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spacing w:line="360" w:lineRule="auto"/>
        <w:ind w:firstLine="480" w:firstLineChars="200"/>
        <w:jc w:val="left"/>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5F4111"/>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4228AC"/>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EBD06E3"/>
    <w:rsid w:val="4F5679CC"/>
    <w:rsid w:val="501840BA"/>
    <w:rsid w:val="52B042C0"/>
    <w:rsid w:val="53827B5D"/>
    <w:rsid w:val="53E86B53"/>
    <w:rsid w:val="54D66C67"/>
    <w:rsid w:val="568633C7"/>
    <w:rsid w:val="57061882"/>
    <w:rsid w:val="57280BF2"/>
    <w:rsid w:val="582C3B01"/>
    <w:rsid w:val="582D059F"/>
    <w:rsid w:val="582D396D"/>
    <w:rsid w:val="58B00526"/>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744B6A"/>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542D0"/>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B7F4C7D"/>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39372</Words>
  <Characters>42153</Characters>
  <Lines>1</Lines>
  <Paragraphs>1</Paragraphs>
  <TotalTime>1</TotalTime>
  <ScaleCrop>false</ScaleCrop>
  <LinksUpToDate>false</LinksUpToDate>
  <CharactersWithSpaces>42542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2026-05-09T01:34:20Z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4348E82E131CB23BC584FE69D9F65B81_43</vt:lpwstr>
  </property>
</Properties>
</file>