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hint="eastAsia" w:ascii="方正小标宋_GBK" w:eastAsia="方正小标宋_GBK" w:cs="黑体"/>
          <w:sz w:val="44"/>
          <w:szCs w:val="44"/>
          <w:lang w:eastAsia="zh-CN"/>
        </w:rPr>
      </w:pPr>
      <w:r>
        <w:rPr>
          <w:rFonts w:hint="eastAsia" w:ascii="方正小标宋_GBK" w:eastAsia="方正小标宋_GBK" w:cs="黑体"/>
          <w:sz w:val="44"/>
          <w:szCs w:val="44"/>
        </w:rPr>
        <w:t>2021-2022年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西安分行外聘法律服务机构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  <w:lang w:eastAsia="zh-CN"/>
        </w:rPr>
        <w:t>（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A库</w:t>
      </w:r>
      <w:r>
        <w:rPr>
          <w:rFonts w:hint="eastAsia" w:ascii="方正小标宋_GBK" w:eastAsia="方正小标宋_GBK" w:cs="黑体"/>
          <w:sz w:val="44"/>
          <w:szCs w:val="44"/>
          <w:lang w:eastAsia="zh-CN"/>
        </w:rPr>
        <w:t>）</w:t>
      </w:r>
      <w:r>
        <w:rPr>
          <w:rFonts w:hint="eastAsia" w:ascii="方正小标宋_GBK" w:eastAsia="方正小标宋_GBK" w:cs="黑体"/>
          <w:sz w:val="44"/>
          <w:szCs w:val="44"/>
        </w:rPr>
        <w:t>建库比选公告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2021-2022年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西安分行外聘法律服务机构（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A库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）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建库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方正仿宋_GBK" w:hAnsi="仿宋" w:eastAsia="方正仿宋_GBK"/>
          <w:bCs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西安分行外聘法律服务机构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进行公开征集。主要解决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</w:t>
      </w:r>
      <w:r>
        <w:rPr>
          <w:rFonts w:hint="eastAsia" w:ascii="方正仿宋_GBK" w:hAnsi="仿宋" w:eastAsia="方正仿宋_GBK"/>
          <w:bCs/>
          <w:sz w:val="32"/>
          <w:szCs w:val="32"/>
        </w:rPr>
        <w:t>分行的所有常年法律顾问服务、诉讼法律事务、非诉讼法律事务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。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本次征集供应商</w:t>
      </w:r>
      <w:r>
        <w:rPr>
          <w:rFonts w:hint="eastAsia" w:ascii="方正仿宋_GBK" w:hAnsi="仿宋" w:eastAsia="方正仿宋_GBK"/>
          <w:bCs/>
          <w:sz w:val="32"/>
          <w:szCs w:val="32"/>
        </w:rPr>
        <w:t>注册地址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应为</w:t>
      </w:r>
      <w:r>
        <w:rPr>
          <w:rFonts w:hint="eastAsia" w:ascii="方正仿宋_GBK" w:hAnsi="仿宋" w:eastAsia="方正仿宋_GBK"/>
          <w:bCs/>
          <w:sz w:val="32"/>
          <w:szCs w:val="32"/>
        </w:rPr>
        <w:t>为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西安</w:t>
      </w:r>
      <w:r>
        <w:rPr>
          <w:rFonts w:hint="eastAsia" w:ascii="方正仿宋_GBK" w:hAnsi="仿宋" w:eastAsia="方正仿宋_GBK"/>
          <w:bCs/>
          <w:sz w:val="32"/>
          <w:szCs w:val="32"/>
        </w:rPr>
        <w:t>市，</w:t>
      </w:r>
      <w:r>
        <w:rPr>
          <w:rFonts w:hint="eastAsia" w:ascii="方正仿宋_GBK" w:hAnsi="仿宋" w:eastAsia="方正仿宋_GBK"/>
          <w:bCs/>
          <w:sz w:val="32"/>
          <w:szCs w:val="32"/>
          <w:lang w:eastAsia="zh-CN"/>
        </w:rPr>
        <w:t>建库供应商</w:t>
      </w:r>
      <w:r>
        <w:rPr>
          <w:rFonts w:hint="eastAsia" w:ascii="方正仿宋_GBK" w:hAnsi="仿宋" w:eastAsia="方正仿宋_GBK"/>
          <w:bCs/>
          <w:sz w:val="32"/>
          <w:szCs w:val="32"/>
        </w:rPr>
        <w:t>不少于8家，不超过12家（含）。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00359428"/>
      <w:bookmarkStart w:id="1" w:name="_Toc224103300"/>
      <w:bookmarkStart w:id="2" w:name="_Toc200359239"/>
      <w:bookmarkStart w:id="3" w:name="_Toc342559126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2年，具体时间在《合作意向书》中明确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月2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日9:30前，将密封完好的入库申请文件递交至西安市唐延路25号银河新坐标大厦重庆银行3楼会议室。以送达时间为准，逾期拒绝受理。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西安分行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eastAsia="zh-CN"/>
        </w:rPr>
        <w:t>张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老师</w:t>
      </w:r>
    </w:p>
    <w:p>
      <w:pPr>
        <w:snapToGrid w:val="0"/>
        <w:spacing w:line="600" w:lineRule="exact"/>
        <w:ind w:firstLine="640" w:firstLineChars="200"/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029-88195666-6883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</w:t>
      </w:r>
      <w:bookmarkEnd w:id="0"/>
      <w:bookmarkEnd w:id="1"/>
      <w:bookmarkEnd w:id="2"/>
      <w:bookmarkEnd w:id="3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西安市唐延路25号银河新坐</w:t>
      </w:r>
      <w:bookmarkStart w:id="4" w:name="_GoBack"/>
      <w:bookmarkEnd w:id="4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标大厦重庆银行</w:t>
      </w:r>
    </w:p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ingLiU_HKSCS">
    <w:panose1 w:val="02020500000000000000"/>
    <w:charset w:val="88"/>
    <w:family w:val="roman"/>
    <w:pitch w:val="default"/>
    <w:sig w:usb0="A00002FF" w:usb1="38CFFCFA" w:usb2="00000016" w:usb3="00000000" w:csb0="0010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7AA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5BE7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4CA5"/>
    <w:rsid w:val="001D5579"/>
    <w:rsid w:val="001D68AC"/>
    <w:rsid w:val="001D6F81"/>
    <w:rsid w:val="001D7901"/>
    <w:rsid w:val="001E0369"/>
    <w:rsid w:val="001E2CFE"/>
    <w:rsid w:val="001E2E1C"/>
    <w:rsid w:val="001E75EE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5F96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2446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2D82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4388A"/>
    <w:rsid w:val="00543BC8"/>
    <w:rsid w:val="0054524F"/>
    <w:rsid w:val="00545A7D"/>
    <w:rsid w:val="005470D5"/>
    <w:rsid w:val="0054763B"/>
    <w:rsid w:val="00553BBF"/>
    <w:rsid w:val="005558FB"/>
    <w:rsid w:val="005559D5"/>
    <w:rsid w:val="00557BF3"/>
    <w:rsid w:val="005626DB"/>
    <w:rsid w:val="0056560F"/>
    <w:rsid w:val="00565655"/>
    <w:rsid w:val="00567616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D5F8D"/>
    <w:rsid w:val="005D6D96"/>
    <w:rsid w:val="005D7086"/>
    <w:rsid w:val="005E248A"/>
    <w:rsid w:val="005E49FB"/>
    <w:rsid w:val="005E729E"/>
    <w:rsid w:val="005F218D"/>
    <w:rsid w:val="005F520B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1392"/>
    <w:rsid w:val="006B2FAC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55C"/>
    <w:rsid w:val="008177DF"/>
    <w:rsid w:val="0082094F"/>
    <w:rsid w:val="00824F3D"/>
    <w:rsid w:val="00831159"/>
    <w:rsid w:val="00832E7E"/>
    <w:rsid w:val="00841492"/>
    <w:rsid w:val="008445D8"/>
    <w:rsid w:val="0084631A"/>
    <w:rsid w:val="00853B83"/>
    <w:rsid w:val="00857514"/>
    <w:rsid w:val="00861C8A"/>
    <w:rsid w:val="008636CD"/>
    <w:rsid w:val="00865880"/>
    <w:rsid w:val="0087063E"/>
    <w:rsid w:val="00876332"/>
    <w:rsid w:val="0087672B"/>
    <w:rsid w:val="00877B8C"/>
    <w:rsid w:val="00880E92"/>
    <w:rsid w:val="008810B9"/>
    <w:rsid w:val="008834CD"/>
    <w:rsid w:val="0088409A"/>
    <w:rsid w:val="0088515D"/>
    <w:rsid w:val="008853D8"/>
    <w:rsid w:val="008866AD"/>
    <w:rsid w:val="008963CE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C0340"/>
    <w:rsid w:val="008C0479"/>
    <w:rsid w:val="008C0BF2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67C1"/>
    <w:rsid w:val="0098696D"/>
    <w:rsid w:val="00991DA0"/>
    <w:rsid w:val="00994728"/>
    <w:rsid w:val="00996117"/>
    <w:rsid w:val="0099619E"/>
    <w:rsid w:val="00997171"/>
    <w:rsid w:val="009A4970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CB2"/>
    <w:rsid w:val="00A80C8D"/>
    <w:rsid w:val="00A82B62"/>
    <w:rsid w:val="00A856E9"/>
    <w:rsid w:val="00A864E9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74038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870B1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5E9"/>
    <w:rsid w:val="00E072B6"/>
    <w:rsid w:val="00E136FE"/>
    <w:rsid w:val="00E207A7"/>
    <w:rsid w:val="00E20C3F"/>
    <w:rsid w:val="00E2202F"/>
    <w:rsid w:val="00E23586"/>
    <w:rsid w:val="00E30292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BD5"/>
    <w:rsid w:val="00E64FF6"/>
    <w:rsid w:val="00E66718"/>
    <w:rsid w:val="00E878F4"/>
    <w:rsid w:val="00E92403"/>
    <w:rsid w:val="00E93D62"/>
    <w:rsid w:val="00E94A9A"/>
    <w:rsid w:val="00EA33D3"/>
    <w:rsid w:val="00EB3ACE"/>
    <w:rsid w:val="00EB5813"/>
    <w:rsid w:val="00EC5750"/>
    <w:rsid w:val="00ED680C"/>
    <w:rsid w:val="00EE1084"/>
    <w:rsid w:val="00EE1373"/>
    <w:rsid w:val="00EE3479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099F457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416</Characters>
  <Lines>3</Lines>
  <Paragraphs>1</Paragraphs>
  <TotalTime>0</TotalTime>
  <ScaleCrop>false</ScaleCrop>
  <LinksUpToDate>false</LinksUpToDate>
  <CharactersWithSpaces>487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2019-03-05T01:35:00Z</dcterms:created>
  <dc:creator>qh</dc:creator>
  <cp:lastModifiedBy>赵航航</cp:lastModifiedBy>
  <dcterms:modified xsi:type="dcterms:W3CDTF">2021-03-12T02:54:48Z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